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C401F" w14:textId="77777777" w:rsidR="003F3130" w:rsidRPr="003F3130" w:rsidRDefault="003F3130" w:rsidP="003F3130">
      <w:pPr>
        <w:rPr>
          <w:sz w:val="28"/>
          <w:szCs w:val="28"/>
        </w:rPr>
      </w:pPr>
      <w:r w:rsidRPr="003F3130">
        <w:rPr>
          <w:sz w:val="28"/>
          <w:szCs w:val="28"/>
        </w:rPr>
        <w:t>Locatie : Het Dorpshuys , Donkere laan in Bloemendaal 1</w:t>
      </w:r>
    </w:p>
    <w:p w14:paraId="48FB1769" w14:textId="2D22C0F1" w:rsidR="003F3130" w:rsidRPr="00D00A21" w:rsidRDefault="003F3130" w:rsidP="00D00A21">
      <w:pPr>
        <w:pStyle w:val="Geenafstand"/>
        <w:numPr>
          <w:ilvl w:val="0"/>
          <w:numId w:val="3"/>
        </w:numPr>
        <w:rPr>
          <w:sz w:val="28"/>
          <w:szCs w:val="28"/>
        </w:rPr>
      </w:pPr>
      <w:r w:rsidRPr="00D00A21">
        <w:rPr>
          <w:sz w:val="28"/>
          <w:szCs w:val="28"/>
        </w:rPr>
        <w:t>Onze voorzitter Willem Smelik heet alle aanwezigen van harte welkom op onze nieuwe locatie.  Hij heet H</w:t>
      </w:r>
      <w:r w:rsidR="00404B06">
        <w:rPr>
          <w:sz w:val="28"/>
          <w:szCs w:val="28"/>
        </w:rPr>
        <w:t xml:space="preserve">ans </w:t>
      </w:r>
      <w:r w:rsidRPr="00D00A21">
        <w:rPr>
          <w:sz w:val="28"/>
          <w:szCs w:val="28"/>
        </w:rPr>
        <w:t>P</w:t>
      </w:r>
      <w:r w:rsidR="00404B06">
        <w:rPr>
          <w:sz w:val="28"/>
          <w:szCs w:val="28"/>
        </w:rPr>
        <w:t>aul</w:t>
      </w:r>
      <w:r w:rsidRPr="00D00A21">
        <w:rPr>
          <w:sz w:val="28"/>
          <w:szCs w:val="28"/>
        </w:rPr>
        <w:t xml:space="preserve"> Stach in het bijzonder welkom als nieuw lid van het bestuur, waarin hij is toegevoegd als technisch lid. </w:t>
      </w:r>
    </w:p>
    <w:p w14:paraId="0BD97AB2" w14:textId="77777777" w:rsidR="00D00A21" w:rsidRPr="00D00A21" w:rsidRDefault="00D00A21" w:rsidP="00D00A21">
      <w:pPr>
        <w:pStyle w:val="Geenafstand"/>
        <w:rPr>
          <w:sz w:val="28"/>
          <w:szCs w:val="28"/>
        </w:rPr>
      </w:pPr>
    </w:p>
    <w:p w14:paraId="3AD235BE" w14:textId="3A30F0DF" w:rsidR="003F3130" w:rsidRPr="00D00A21" w:rsidRDefault="003F3130" w:rsidP="00D00A21">
      <w:pPr>
        <w:pStyle w:val="Geenafstand"/>
        <w:numPr>
          <w:ilvl w:val="0"/>
          <w:numId w:val="3"/>
        </w:numPr>
        <w:rPr>
          <w:sz w:val="28"/>
          <w:szCs w:val="28"/>
        </w:rPr>
      </w:pPr>
      <w:r w:rsidRPr="00D00A21">
        <w:rPr>
          <w:sz w:val="28"/>
          <w:szCs w:val="28"/>
        </w:rPr>
        <w:t>Tijn Burghout zal ons aanspreekpunt zijn in het Dorpshuys.</w:t>
      </w:r>
      <w:r w:rsidR="00D00A21" w:rsidRPr="00D00A21">
        <w:rPr>
          <w:sz w:val="28"/>
          <w:szCs w:val="28"/>
        </w:rPr>
        <w:t xml:space="preserve"> </w:t>
      </w:r>
      <w:r w:rsidRPr="00D00A21">
        <w:rPr>
          <w:sz w:val="28"/>
          <w:szCs w:val="28"/>
        </w:rPr>
        <w:t xml:space="preserve">Sandra en Emilie stellen zich voor en zullen ons bedienen van drankjes. Zij zullen rondlopen om bestellingen op te nemen op onze achternaam. </w:t>
      </w:r>
    </w:p>
    <w:p w14:paraId="33A97E4B" w14:textId="77777777" w:rsidR="00D00A21" w:rsidRPr="00D00A21" w:rsidRDefault="00D00A21" w:rsidP="00D00A21">
      <w:pPr>
        <w:pStyle w:val="Geenafstand"/>
        <w:rPr>
          <w:sz w:val="28"/>
          <w:szCs w:val="28"/>
        </w:rPr>
      </w:pPr>
    </w:p>
    <w:p w14:paraId="53DF5B4C" w14:textId="77777777" w:rsidR="003F3130" w:rsidRPr="00D00A21" w:rsidRDefault="003F3130" w:rsidP="00D00A21">
      <w:pPr>
        <w:pStyle w:val="Geenafstand"/>
        <w:numPr>
          <w:ilvl w:val="0"/>
          <w:numId w:val="3"/>
        </w:numPr>
        <w:rPr>
          <w:sz w:val="28"/>
          <w:szCs w:val="28"/>
        </w:rPr>
      </w:pPr>
      <w:r w:rsidRPr="00D00A21">
        <w:rPr>
          <w:sz w:val="28"/>
          <w:szCs w:val="28"/>
        </w:rPr>
        <w:t xml:space="preserve">De website: HP legt uit dat je je voor het hele jaar kunt aanmelden en in het geval van verhindering je je af moet melden samen met je partner die dan een invaller kan regelen. HP is altijd bereikbaar voor dringende vragen. </w:t>
      </w:r>
    </w:p>
    <w:p w14:paraId="3A06CA28" w14:textId="77777777" w:rsidR="00D00A21" w:rsidRPr="00D00A21" w:rsidRDefault="00D00A21" w:rsidP="00D00A21">
      <w:pPr>
        <w:pStyle w:val="Geenafstand"/>
        <w:rPr>
          <w:sz w:val="28"/>
          <w:szCs w:val="28"/>
        </w:rPr>
      </w:pPr>
    </w:p>
    <w:p w14:paraId="04D6478F" w14:textId="160A9668" w:rsidR="00D00A21" w:rsidRPr="00D00A21" w:rsidRDefault="003F3130" w:rsidP="00D00A21">
      <w:pPr>
        <w:pStyle w:val="Geenafstand"/>
        <w:numPr>
          <w:ilvl w:val="0"/>
          <w:numId w:val="3"/>
        </w:numPr>
        <w:rPr>
          <w:sz w:val="28"/>
          <w:szCs w:val="28"/>
        </w:rPr>
      </w:pPr>
      <w:r w:rsidRPr="00D00A21">
        <w:rPr>
          <w:sz w:val="28"/>
          <w:szCs w:val="28"/>
        </w:rPr>
        <w:t xml:space="preserve">Er zijn 4 leden die hun lidmaatschap hebben opgezegd Carla van Berkel, Clothilde v Poll, Inge Doyer,Marlies Bouman, We zitten aan ons maximale aantal leden door de ALV bepaald. </w:t>
      </w:r>
    </w:p>
    <w:p w14:paraId="30C25AD4" w14:textId="77777777" w:rsidR="00D00A21" w:rsidRPr="00D00A21" w:rsidRDefault="00D00A21" w:rsidP="00D00A21">
      <w:pPr>
        <w:pStyle w:val="Geenafstand"/>
        <w:rPr>
          <w:sz w:val="28"/>
          <w:szCs w:val="28"/>
        </w:rPr>
      </w:pPr>
    </w:p>
    <w:p w14:paraId="166DDB78" w14:textId="77777777" w:rsidR="00404B06" w:rsidRDefault="003F3130" w:rsidP="00D00A21">
      <w:pPr>
        <w:pStyle w:val="Geenafstand"/>
        <w:numPr>
          <w:ilvl w:val="0"/>
          <w:numId w:val="3"/>
        </w:numPr>
        <w:rPr>
          <w:sz w:val="28"/>
          <w:szCs w:val="28"/>
        </w:rPr>
      </w:pPr>
      <w:r w:rsidRPr="00404B06">
        <w:rPr>
          <w:sz w:val="28"/>
          <w:szCs w:val="28"/>
        </w:rPr>
        <w:t>Begroting Onze penningmeester Maarten Oort legt uit dat het lidmaatschap van de bridgebond vereist is ivm het systeem dat onze wedstrijdleiders gebruiken. Onze wedstrijdleiders zijn: Bart Pluis, Mark Vossen, Michiel Willemsen, Maarten v Poll. Zij mogen op de kosten van de club drankjes bestellen de avond dat ze dienst hebben. Maarten v Poll bedankt voor deze geste namens de anderen maar zullen hier geen gebruik van maken.</w:t>
      </w:r>
    </w:p>
    <w:p w14:paraId="006E3959" w14:textId="77777777" w:rsidR="00404B06" w:rsidRDefault="00404B06" w:rsidP="00404B06">
      <w:pPr>
        <w:pStyle w:val="Geenafstand"/>
        <w:ind w:left="720"/>
        <w:rPr>
          <w:sz w:val="28"/>
          <w:szCs w:val="28"/>
        </w:rPr>
      </w:pPr>
    </w:p>
    <w:p w14:paraId="30C91771" w14:textId="21F6497E" w:rsidR="003F3130" w:rsidRPr="00404B06" w:rsidRDefault="003F3130" w:rsidP="00D00A21">
      <w:pPr>
        <w:pStyle w:val="Geenafstand"/>
        <w:numPr>
          <w:ilvl w:val="0"/>
          <w:numId w:val="3"/>
        </w:numPr>
        <w:rPr>
          <w:sz w:val="28"/>
          <w:szCs w:val="28"/>
        </w:rPr>
      </w:pPr>
      <w:r w:rsidRPr="00404B06">
        <w:rPr>
          <w:sz w:val="28"/>
          <w:szCs w:val="28"/>
        </w:rPr>
        <w:t>Maarten Oort geeft uitleg over de cijfers van afgelopen jaar.</w:t>
      </w:r>
    </w:p>
    <w:p w14:paraId="3DF1749E" w14:textId="77777777" w:rsidR="00D00A21" w:rsidRPr="00D00A21" w:rsidRDefault="00D00A21" w:rsidP="00D00A21">
      <w:pPr>
        <w:pStyle w:val="Normaalweb"/>
        <w:numPr>
          <w:ilvl w:val="0"/>
          <w:numId w:val="2"/>
        </w:numPr>
        <w:spacing w:before="0" w:beforeAutospacing="0" w:after="160" w:afterAutospacing="0" w:line="276" w:lineRule="atLeast"/>
        <w:rPr>
          <w:sz w:val="28"/>
          <w:szCs w:val="28"/>
        </w:rPr>
      </w:pPr>
      <w:r w:rsidRPr="00D00A21">
        <w:rPr>
          <w:sz w:val="28"/>
          <w:szCs w:val="28"/>
        </w:rPr>
        <w:t>De realisatie jaarrekening 2024-2025 is (nogmaals) getoond en goedgekeurd. </w:t>
      </w:r>
    </w:p>
    <w:p w14:paraId="7313A790" w14:textId="77777777" w:rsidR="00D00A21" w:rsidRPr="00D00A21" w:rsidRDefault="00D00A21" w:rsidP="00D00A21">
      <w:pPr>
        <w:pStyle w:val="Normaalweb"/>
        <w:numPr>
          <w:ilvl w:val="0"/>
          <w:numId w:val="2"/>
        </w:numPr>
        <w:spacing w:before="0" w:beforeAutospacing="0" w:after="160" w:afterAutospacing="0" w:line="276" w:lineRule="atLeast"/>
        <w:rPr>
          <w:sz w:val="28"/>
          <w:szCs w:val="28"/>
        </w:rPr>
      </w:pPr>
      <w:r w:rsidRPr="00D00A21">
        <w:rPr>
          <w:sz w:val="28"/>
          <w:szCs w:val="28"/>
        </w:rPr>
        <w:t>De definitieve begroting (met zaalhuur Dorpshuys) voor 2025-2026 is ook goedgekeurd, met daarbij (nogmaals) de vaststelling van de jaarcontributie van 175 euro. </w:t>
      </w:r>
    </w:p>
    <w:p w14:paraId="1162C5D4" w14:textId="77777777" w:rsidR="00D00A21" w:rsidRDefault="00D00A21" w:rsidP="00D00A21">
      <w:pPr>
        <w:pStyle w:val="Normaalweb"/>
        <w:numPr>
          <w:ilvl w:val="0"/>
          <w:numId w:val="2"/>
        </w:numPr>
        <w:spacing w:before="0" w:beforeAutospacing="0" w:after="160" w:afterAutospacing="0" w:line="276" w:lineRule="atLeast"/>
        <w:rPr>
          <w:sz w:val="28"/>
          <w:szCs w:val="28"/>
        </w:rPr>
      </w:pPr>
      <w:r w:rsidRPr="00D00A21">
        <w:rPr>
          <w:sz w:val="28"/>
          <w:szCs w:val="28"/>
        </w:rPr>
        <w:t>De verlenging van 3 jaar voor mevrouw Gerty van den Berg als lid van de kascommissie is , met applaus, goedgekeurd. </w:t>
      </w:r>
    </w:p>
    <w:p w14:paraId="5105C1BA" w14:textId="37BD77BF" w:rsidR="00D00A21" w:rsidRDefault="00D00A21" w:rsidP="00D00A21">
      <w:pPr>
        <w:pStyle w:val="Normaalweb"/>
        <w:numPr>
          <w:ilvl w:val="0"/>
          <w:numId w:val="2"/>
        </w:numPr>
        <w:spacing w:before="0" w:beforeAutospacing="0" w:after="160" w:afterAutospacing="0" w:line="276" w:lineRule="atLeast"/>
        <w:rPr>
          <w:sz w:val="28"/>
          <w:szCs w:val="28"/>
        </w:rPr>
      </w:pPr>
      <w:r w:rsidRPr="00D00A21">
        <w:rPr>
          <w:sz w:val="28"/>
          <w:szCs w:val="28"/>
        </w:rPr>
        <w:t xml:space="preserve">Het bestuur vraagt nog een vrijwilliger voor de kascommissie.  De taken van de kascommissaris zijn met name: het controleren van de uitgaven en inkomsten, de </w:t>
      </w:r>
      <w:r w:rsidRPr="00D00A21">
        <w:rPr>
          <w:sz w:val="28"/>
          <w:szCs w:val="28"/>
        </w:rPr>
        <w:lastRenderedPageBreak/>
        <w:t>jaarcijfers, het budget en advies geven aan de penningmeester. In de praktijk is de jaarlijkse tijdbesteding max. 1 uur voorbereiding en een gezamenlijke vergadering van max. 1 uur. </w:t>
      </w:r>
    </w:p>
    <w:p w14:paraId="15F96284" w14:textId="68BA367A" w:rsidR="005E5FC2" w:rsidRPr="00D00A21" w:rsidRDefault="005E5FC2" w:rsidP="005E5FC2">
      <w:pPr>
        <w:pStyle w:val="Normaalweb"/>
        <w:spacing w:before="0" w:beforeAutospacing="0" w:after="160" w:afterAutospacing="0" w:line="276" w:lineRule="atLeast"/>
        <w:ind w:left="1428"/>
        <w:rPr>
          <w:sz w:val="28"/>
          <w:szCs w:val="28"/>
        </w:rPr>
      </w:pPr>
      <w:r>
        <w:rPr>
          <w:sz w:val="28"/>
          <w:szCs w:val="28"/>
        </w:rPr>
        <w:t xml:space="preserve">NB Na de vergadering is Nicole Verheul bereid gevonden </w:t>
      </w:r>
      <w:r w:rsidR="00CA0DA5">
        <w:rPr>
          <w:sz w:val="28"/>
          <w:szCs w:val="28"/>
        </w:rPr>
        <w:t>deze vacature in te vullen. Hulde!</w:t>
      </w:r>
    </w:p>
    <w:p w14:paraId="0A08AC97" w14:textId="0646120B" w:rsidR="003F3130" w:rsidRPr="00D00A21" w:rsidRDefault="00D00A21" w:rsidP="00D00A21">
      <w:pPr>
        <w:pStyle w:val="Lijstalinea"/>
        <w:numPr>
          <w:ilvl w:val="0"/>
          <w:numId w:val="3"/>
        </w:numPr>
        <w:rPr>
          <w:sz w:val="28"/>
          <w:szCs w:val="28"/>
        </w:rPr>
      </w:pPr>
      <w:r w:rsidRPr="00D00A21">
        <w:rPr>
          <w:sz w:val="28"/>
          <w:szCs w:val="28"/>
        </w:rPr>
        <w:t>Vragen van de leden</w:t>
      </w:r>
      <w:r>
        <w:rPr>
          <w:sz w:val="28"/>
          <w:szCs w:val="28"/>
        </w:rPr>
        <w:t>:</w:t>
      </w:r>
    </w:p>
    <w:p w14:paraId="4F0477A4" w14:textId="11017764" w:rsidR="003F3130" w:rsidRDefault="003F3130" w:rsidP="00D00A21">
      <w:pPr>
        <w:pStyle w:val="Normaalweb"/>
        <w:numPr>
          <w:ilvl w:val="0"/>
          <w:numId w:val="4"/>
        </w:numPr>
        <w:spacing w:before="0" w:beforeAutospacing="0" w:after="0" w:afterAutospacing="0" w:line="276" w:lineRule="atLeast"/>
        <w:rPr>
          <w:sz w:val="27"/>
          <w:szCs w:val="27"/>
        </w:rPr>
      </w:pPr>
      <w:r>
        <w:rPr>
          <w:sz w:val="27"/>
          <w:szCs w:val="27"/>
          <w:u w:val="single"/>
        </w:rPr>
        <w:t>Mw. Phyllis Schokking</w:t>
      </w:r>
      <w:r>
        <w:rPr>
          <w:sz w:val="27"/>
          <w:szCs w:val="27"/>
        </w:rPr>
        <w:t> vraagt wat de toegevoegde waarde is van ons lidmaatschap van de NBB.  </w:t>
      </w:r>
    </w:p>
    <w:p w14:paraId="0F8E11C1" w14:textId="77777777" w:rsidR="00404B06" w:rsidRDefault="003F3130" w:rsidP="00404B06">
      <w:pPr>
        <w:pStyle w:val="Normaalweb"/>
        <w:spacing w:before="0" w:beforeAutospacing="0" w:after="0" w:afterAutospacing="0" w:line="276" w:lineRule="atLeast"/>
        <w:ind w:left="708"/>
        <w:rPr>
          <w:sz w:val="27"/>
          <w:szCs w:val="27"/>
        </w:rPr>
      </w:pPr>
      <w:r>
        <w:rPr>
          <w:sz w:val="27"/>
          <w:szCs w:val="27"/>
        </w:rPr>
        <w:t xml:space="preserve">Bij de notulen van deze vergadering wordt hiervan een overzicht toegevoegd. </w:t>
      </w:r>
    </w:p>
    <w:p w14:paraId="796EA1D2" w14:textId="6F3DDB3A" w:rsidR="003F3130" w:rsidRDefault="003F3130" w:rsidP="00404B06">
      <w:pPr>
        <w:pStyle w:val="Normaalweb"/>
        <w:spacing w:before="0" w:beforeAutospacing="0" w:after="0" w:afterAutospacing="0" w:line="276" w:lineRule="atLeast"/>
        <w:ind w:left="708"/>
        <w:rPr>
          <w:sz w:val="27"/>
          <w:szCs w:val="27"/>
        </w:rPr>
      </w:pPr>
      <w:r>
        <w:rPr>
          <w:sz w:val="27"/>
          <w:szCs w:val="27"/>
        </w:rPr>
        <w:t>Opgemerkt wordt dat in de vorige vergadering, mede op basis van een enquête onder de leden, ons lidmaatschap van de NBB is goedgekeurd</w:t>
      </w:r>
      <w:r w:rsidR="00404B06">
        <w:rPr>
          <w:sz w:val="27"/>
          <w:szCs w:val="27"/>
        </w:rPr>
        <w:t>.</w:t>
      </w:r>
    </w:p>
    <w:p w14:paraId="100BBFF0" w14:textId="77777777" w:rsidR="00404B06" w:rsidRDefault="00404B06" w:rsidP="00404B06">
      <w:pPr>
        <w:pStyle w:val="Normaalweb"/>
        <w:spacing w:before="0" w:beforeAutospacing="0" w:after="0" w:afterAutospacing="0" w:line="276" w:lineRule="atLeast"/>
        <w:ind w:left="708"/>
        <w:rPr>
          <w:sz w:val="27"/>
          <w:szCs w:val="27"/>
        </w:rPr>
      </w:pPr>
    </w:p>
    <w:p w14:paraId="2442EDED" w14:textId="580BF09E" w:rsidR="003F3130" w:rsidRDefault="003F3130" w:rsidP="00404B06">
      <w:pPr>
        <w:pStyle w:val="Normaalweb"/>
        <w:numPr>
          <w:ilvl w:val="0"/>
          <w:numId w:val="4"/>
        </w:numPr>
        <w:spacing w:before="0" w:beforeAutospacing="0" w:after="0" w:afterAutospacing="0" w:line="276" w:lineRule="atLeast"/>
        <w:rPr>
          <w:sz w:val="27"/>
          <w:szCs w:val="27"/>
        </w:rPr>
      </w:pPr>
      <w:r>
        <w:rPr>
          <w:sz w:val="27"/>
          <w:szCs w:val="27"/>
          <w:u w:val="single"/>
        </w:rPr>
        <w:t>Mevrouw Gerty van den Berg</w:t>
      </w:r>
      <w:r>
        <w:rPr>
          <w:sz w:val="27"/>
          <w:szCs w:val="27"/>
        </w:rPr>
        <w:t> merkt op dat de bijdrage van de Vriendenloterij aan BCRW, voor een “niet hulp behoevende</w:t>
      </w:r>
      <w:r w:rsidR="00404B06">
        <w:rPr>
          <w:sz w:val="27"/>
          <w:szCs w:val="27"/>
        </w:rPr>
        <w:t>”</w:t>
      </w:r>
      <w:r>
        <w:rPr>
          <w:sz w:val="27"/>
          <w:szCs w:val="27"/>
        </w:rPr>
        <w:t xml:space="preserve"> club als de onze wellicht niet nodig is en dat deze inkomsten misschien beter besteed kunnen worden aan verenigingen die wel hulp behoevend zijn. In een telefonisch contact met de vriendenloterij, is gezegd dat het aan ieder individueel vriendenloterij lid is om te bepalen naar welke vereniging hun bijdrage gaat. Ook gaat een deel van de bijdrage naar culturele partners en goede doelen. Geven leden geen vereniging aan, dan gaat het in de algemene “pot” van verenigingen. Ze raden ons aan om de keuze van de individuele vriendenloterij leden te respecteren.  </w:t>
      </w:r>
    </w:p>
    <w:p w14:paraId="36AE61A8" w14:textId="77777777" w:rsidR="003F3130" w:rsidRDefault="003F3130" w:rsidP="00404B06">
      <w:pPr>
        <w:pStyle w:val="Normaalweb"/>
        <w:spacing w:before="0" w:beforeAutospacing="0" w:after="0" w:afterAutospacing="0" w:line="276" w:lineRule="atLeast"/>
        <w:ind w:left="708"/>
        <w:rPr>
          <w:sz w:val="27"/>
          <w:szCs w:val="27"/>
        </w:rPr>
      </w:pPr>
      <w:r>
        <w:rPr>
          <w:sz w:val="27"/>
          <w:szCs w:val="27"/>
        </w:rPr>
        <w:t>Het bestuur neemt dit advies over en laat dus de beslissing over aan ieder van jullie. Het bestuur nodigt de leden uit die BCRW steunen via de vriendenloterij, advies te geven over een “speciale uitgave” uit deze inkomsten. Zonder advies blijft deze post onderdeel van de algehele begroting.  </w:t>
      </w:r>
    </w:p>
    <w:p w14:paraId="5AE54B96" w14:textId="77777777" w:rsidR="003F3130" w:rsidRDefault="003F3130" w:rsidP="00404B06">
      <w:pPr>
        <w:pStyle w:val="Normaalweb"/>
        <w:spacing w:before="0" w:beforeAutospacing="0" w:after="0" w:afterAutospacing="0" w:line="276" w:lineRule="atLeast"/>
        <w:ind w:left="708"/>
        <w:rPr>
          <w:sz w:val="27"/>
          <w:szCs w:val="27"/>
        </w:rPr>
      </w:pPr>
      <w:r>
        <w:rPr>
          <w:sz w:val="27"/>
          <w:szCs w:val="27"/>
        </w:rPr>
        <w:t>Aanmelden kan als volgt: </w:t>
      </w:r>
    </w:p>
    <w:p w14:paraId="2991A65D" w14:textId="745375EF" w:rsidR="003F3130" w:rsidRPr="00404B06" w:rsidRDefault="003F3130" w:rsidP="00404B06">
      <w:pPr>
        <w:pStyle w:val="Normaalweb"/>
        <w:numPr>
          <w:ilvl w:val="1"/>
          <w:numId w:val="4"/>
        </w:numPr>
        <w:spacing w:before="0" w:beforeAutospacing="0" w:after="0" w:afterAutospacing="0" w:line="276" w:lineRule="atLeast"/>
        <w:rPr>
          <w:sz w:val="28"/>
          <w:szCs w:val="28"/>
        </w:rPr>
      </w:pPr>
      <w:r w:rsidRPr="00404B06">
        <w:rPr>
          <w:sz w:val="28"/>
          <w:szCs w:val="28"/>
        </w:rPr>
        <w:t>Bellen met de ledenadministratie van de Vriendenloterij, telefoonnummer 088 0201020. </w:t>
      </w:r>
    </w:p>
    <w:p w14:paraId="53A814B3" w14:textId="77777777" w:rsidR="003F3130" w:rsidRPr="00404B06" w:rsidRDefault="003F3130" w:rsidP="00404B06">
      <w:pPr>
        <w:pStyle w:val="Normaalweb"/>
        <w:spacing w:before="0" w:beforeAutospacing="0" w:after="0" w:afterAutospacing="0" w:line="276" w:lineRule="atLeast"/>
        <w:ind w:left="1416"/>
        <w:rPr>
          <w:sz w:val="28"/>
          <w:szCs w:val="28"/>
        </w:rPr>
      </w:pPr>
      <w:r w:rsidRPr="00404B06">
        <w:rPr>
          <w:sz w:val="28"/>
          <w:szCs w:val="28"/>
        </w:rPr>
        <w:t>De medewerker vraagt naar je postcode en verifieert je naam en geboortedatum. Het is niet nodig om de loten bij de hand te hebben omdat je goed geregistreerd staat. </w:t>
      </w:r>
    </w:p>
    <w:p w14:paraId="722F0BD6" w14:textId="77777777" w:rsidR="003F3130" w:rsidRDefault="003F3130" w:rsidP="00404B06">
      <w:pPr>
        <w:pStyle w:val="Normaalweb"/>
        <w:spacing w:before="0" w:beforeAutospacing="0" w:after="0" w:afterAutospacing="0" w:line="276" w:lineRule="atLeast"/>
        <w:ind w:left="1416"/>
        <w:rPr>
          <w:sz w:val="28"/>
          <w:szCs w:val="28"/>
        </w:rPr>
      </w:pPr>
      <w:r w:rsidRPr="00404B06">
        <w:rPr>
          <w:sz w:val="28"/>
          <w:szCs w:val="28"/>
        </w:rPr>
        <w:t>Er wordt dan gevraagd voor welke vereniging je jouw lot(en) wilt koppelen. En dan kan je onze koppelcode </w:t>
      </w:r>
      <w:r w:rsidRPr="00404B06">
        <w:rPr>
          <w:b/>
          <w:bCs/>
          <w:sz w:val="28"/>
          <w:szCs w:val="28"/>
        </w:rPr>
        <w:t>(21502)</w:t>
      </w:r>
      <w:r w:rsidRPr="00404B06">
        <w:rPr>
          <w:sz w:val="28"/>
          <w:szCs w:val="28"/>
        </w:rPr>
        <w:t> ook melden. </w:t>
      </w:r>
    </w:p>
    <w:p w14:paraId="1F0217B9" w14:textId="77777777" w:rsidR="00404B06" w:rsidRDefault="00404B06" w:rsidP="00404B06">
      <w:pPr>
        <w:pStyle w:val="Normaalweb"/>
        <w:spacing w:before="0" w:beforeAutospacing="0" w:after="0" w:afterAutospacing="0" w:line="276" w:lineRule="atLeast"/>
        <w:ind w:left="1416"/>
        <w:rPr>
          <w:sz w:val="28"/>
          <w:szCs w:val="28"/>
        </w:rPr>
      </w:pPr>
    </w:p>
    <w:p w14:paraId="07C1FC20" w14:textId="5F788498" w:rsidR="00404B06" w:rsidRPr="00404B06" w:rsidRDefault="00404B06" w:rsidP="00404B06">
      <w:pPr>
        <w:pStyle w:val="Normaalweb"/>
        <w:numPr>
          <w:ilvl w:val="0"/>
          <w:numId w:val="3"/>
        </w:numPr>
        <w:spacing w:before="0" w:beforeAutospacing="0" w:after="0" w:afterAutospacing="0" w:line="276" w:lineRule="atLeast"/>
        <w:rPr>
          <w:sz w:val="28"/>
          <w:szCs w:val="28"/>
        </w:rPr>
      </w:pPr>
      <w:r>
        <w:rPr>
          <w:sz w:val="28"/>
          <w:szCs w:val="28"/>
        </w:rPr>
        <w:t>De voorzitter sluit de vergadering</w:t>
      </w:r>
    </w:p>
    <w:p w14:paraId="1DBCB468" w14:textId="77777777" w:rsidR="00C702E2" w:rsidRDefault="00C702E2"/>
    <w:sectPr w:rsidR="00C702E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69D71" w14:textId="77777777" w:rsidR="00E4252C" w:rsidRDefault="00E4252C" w:rsidP="00D00A21">
      <w:pPr>
        <w:spacing w:after="0" w:line="240" w:lineRule="auto"/>
      </w:pPr>
      <w:r>
        <w:separator/>
      </w:r>
    </w:p>
  </w:endnote>
  <w:endnote w:type="continuationSeparator" w:id="0">
    <w:p w14:paraId="4156034F" w14:textId="77777777" w:rsidR="00E4252C" w:rsidRDefault="00E4252C" w:rsidP="00D00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07DD2" w14:textId="77777777" w:rsidR="00E4252C" w:rsidRDefault="00E4252C" w:rsidP="00D00A21">
      <w:pPr>
        <w:spacing w:after="0" w:line="240" w:lineRule="auto"/>
      </w:pPr>
      <w:r>
        <w:separator/>
      </w:r>
    </w:p>
  </w:footnote>
  <w:footnote w:type="continuationSeparator" w:id="0">
    <w:p w14:paraId="43AC25AC" w14:textId="77777777" w:rsidR="00E4252C" w:rsidRDefault="00E4252C" w:rsidP="00D00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404B06" w14:paraId="63B7D15A" w14:textId="77777777" w:rsidTr="00404B06">
      <w:tc>
        <w:tcPr>
          <w:tcW w:w="3020" w:type="dxa"/>
        </w:tcPr>
        <w:p w14:paraId="0E430D9F" w14:textId="77777777" w:rsidR="00404B06" w:rsidRDefault="00404B06" w:rsidP="00D00A21">
          <w:pPr>
            <w:rPr>
              <w:sz w:val="28"/>
              <w:szCs w:val="28"/>
            </w:rPr>
          </w:pPr>
        </w:p>
      </w:tc>
      <w:tc>
        <w:tcPr>
          <w:tcW w:w="3021" w:type="dxa"/>
        </w:tcPr>
        <w:p w14:paraId="3D6E4F99" w14:textId="205B5A5D" w:rsidR="00404B06" w:rsidRDefault="00404B06" w:rsidP="00404B06">
          <w:pPr>
            <w:jc w:val="center"/>
            <w:rPr>
              <w:sz w:val="28"/>
              <w:szCs w:val="28"/>
            </w:rPr>
          </w:pPr>
          <w:r w:rsidRPr="003F3130">
            <w:rPr>
              <w:sz w:val="28"/>
              <w:szCs w:val="28"/>
            </w:rPr>
            <w:t>ALV 3 sept 2025</w:t>
          </w:r>
        </w:p>
      </w:tc>
      <w:tc>
        <w:tcPr>
          <w:tcW w:w="3021" w:type="dxa"/>
        </w:tcPr>
        <w:p w14:paraId="4BF07B52" w14:textId="7CBE83DD" w:rsidR="00404B06" w:rsidRDefault="00404B06" w:rsidP="00404B06">
          <w:pPr>
            <w:jc w:val="right"/>
            <w:rPr>
              <w:sz w:val="28"/>
              <w:szCs w:val="28"/>
            </w:rPr>
          </w:pPr>
          <w:r>
            <w:rPr>
              <w:sz w:val="28"/>
              <w:szCs w:val="28"/>
            </w:rPr>
            <w:t xml:space="preserve">Blad </w:t>
          </w: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1</w:t>
          </w:r>
          <w:r>
            <w:rPr>
              <w:sz w:val="28"/>
              <w:szCs w:val="28"/>
            </w:rPr>
            <w:fldChar w:fldCharType="end"/>
          </w:r>
          <w:r>
            <w:rPr>
              <w:sz w:val="28"/>
              <w:szCs w:val="28"/>
            </w:rPr>
            <w:t xml:space="preserve"> van </w:t>
          </w:r>
          <w:r>
            <w:rPr>
              <w:sz w:val="28"/>
              <w:szCs w:val="28"/>
            </w:rPr>
            <w:fldChar w:fldCharType="begin"/>
          </w:r>
          <w:r>
            <w:rPr>
              <w:sz w:val="28"/>
              <w:szCs w:val="28"/>
            </w:rPr>
            <w:instrText xml:space="preserve"> NUMPAGES   \* MERGEFORMAT </w:instrText>
          </w:r>
          <w:r>
            <w:rPr>
              <w:sz w:val="28"/>
              <w:szCs w:val="28"/>
            </w:rPr>
            <w:fldChar w:fldCharType="separate"/>
          </w:r>
          <w:r>
            <w:rPr>
              <w:noProof/>
              <w:sz w:val="28"/>
              <w:szCs w:val="28"/>
            </w:rPr>
            <w:t>2</w:t>
          </w:r>
          <w:r>
            <w:rPr>
              <w:sz w:val="28"/>
              <w:szCs w:val="28"/>
            </w:rPr>
            <w:fldChar w:fldCharType="end"/>
          </w:r>
        </w:p>
      </w:tc>
    </w:tr>
  </w:tbl>
  <w:p w14:paraId="3390E777" w14:textId="77777777" w:rsidR="00D00A21" w:rsidRDefault="00D00A2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C6D20"/>
    <w:multiLevelType w:val="hybridMultilevel"/>
    <w:tmpl w:val="842ABBDC"/>
    <w:lvl w:ilvl="0" w:tplc="04130001">
      <w:start w:val="1"/>
      <w:numFmt w:val="bullet"/>
      <w:lvlText w:val=""/>
      <w:lvlJc w:val="left"/>
      <w:pPr>
        <w:ind w:left="1428" w:hanging="360"/>
      </w:pPr>
      <w:rPr>
        <w:rFonts w:ascii="Symbol" w:hAnsi="Symbol" w:hint="default"/>
      </w:rPr>
    </w:lvl>
    <w:lvl w:ilvl="1" w:tplc="04130003">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 w15:restartNumberingAfterBreak="0">
    <w:nsid w:val="2EB04A46"/>
    <w:multiLevelType w:val="hybridMultilevel"/>
    <w:tmpl w:val="1AC07E7C"/>
    <w:lvl w:ilvl="0" w:tplc="F9FCEC04">
      <w:start w:val="1"/>
      <w:numFmt w:val="bullet"/>
      <w:lvlText w:val="-"/>
      <w:lvlJc w:val="left"/>
      <w:pPr>
        <w:ind w:left="720" w:hanging="360"/>
      </w:pPr>
      <w:rPr>
        <w:rFonts w:ascii="Aptos" w:eastAsiaTheme="minorHAnsi" w:hAnsi="Aptos" w:cs="Apto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A4A11FA"/>
    <w:multiLevelType w:val="hybridMultilevel"/>
    <w:tmpl w:val="FA66A4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7DA5BAE"/>
    <w:multiLevelType w:val="hybridMultilevel"/>
    <w:tmpl w:val="481601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9825994">
    <w:abstractNumId w:val="2"/>
  </w:num>
  <w:num w:numId="2" w16cid:durableId="176122110">
    <w:abstractNumId w:val="0"/>
  </w:num>
  <w:num w:numId="3" w16cid:durableId="1627466566">
    <w:abstractNumId w:val="3"/>
  </w:num>
  <w:num w:numId="4" w16cid:durableId="215896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130"/>
    <w:rsid w:val="00024605"/>
    <w:rsid w:val="003165ED"/>
    <w:rsid w:val="003D76F2"/>
    <w:rsid w:val="003F3130"/>
    <w:rsid w:val="00404B06"/>
    <w:rsid w:val="004B3F7B"/>
    <w:rsid w:val="005E5FC2"/>
    <w:rsid w:val="00622C89"/>
    <w:rsid w:val="00C702E2"/>
    <w:rsid w:val="00CA0DA5"/>
    <w:rsid w:val="00D00A21"/>
    <w:rsid w:val="00E4252C"/>
    <w:rsid w:val="00EB56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C75D1"/>
  <w15:chartTrackingRefBased/>
  <w15:docId w15:val="{EAEE09C6-AD3B-490D-AF5B-D950B9306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31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3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31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31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F31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F31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31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31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31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31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31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31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F31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F31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F31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31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31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3130"/>
    <w:rPr>
      <w:rFonts w:eastAsiaTheme="majorEastAsia" w:cstheme="majorBidi"/>
      <w:color w:val="272727" w:themeColor="text1" w:themeTint="D8"/>
    </w:rPr>
  </w:style>
  <w:style w:type="paragraph" w:styleId="Titel">
    <w:name w:val="Title"/>
    <w:basedOn w:val="Standaard"/>
    <w:next w:val="Standaard"/>
    <w:link w:val="TitelChar"/>
    <w:uiPriority w:val="10"/>
    <w:qFormat/>
    <w:rsid w:val="003F31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31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31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31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31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3130"/>
    <w:rPr>
      <w:i/>
      <w:iCs/>
      <w:color w:val="404040" w:themeColor="text1" w:themeTint="BF"/>
    </w:rPr>
  </w:style>
  <w:style w:type="paragraph" w:styleId="Lijstalinea">
    <w:name w:val="List Paragraph"/>
    <w:basedOn w:val="Standaard"/>
    <w:uiPriority w:val="34"/>
    <w:qFormat/>
    <w:rsid w:val="003F3130"/>
    <w:pPr>
      <w:ind w:left="720"/>
      <w:contextualSpacing/>
    </w:pPr>
  </w:style>
  <w:style w:type="character" w:styleId="Intensievebenadrukking">
    <w:name w:val="Intense Emphasis"/>
    <w:basedOn w:val="Standaardalinea-lettertype"/>
    <w:uiPriority w:val="21"/>
    <w:qFormat/>
    <w:rsid w:val="003F3130"/>
    <w:rPr>
      <w:i/>
      <w:iCs/>
      <w:color w:val="0F4761" w:themeColor="accent1" w:themeShade="BF"/>
    </w:rPr>
  </w:style>
  <w:style w:type="paragraph" w:styleId="Duidelijkcitaat">
    <w:name w:val="Intense Quote"/>
    <w:basedOn w:val="Standaard"/>
    <w:next w:val="Standaard"/>
    <w:link w:val="DuidelijkcitaatChar"/>
    <w:uiPriority w:val="30"/>
    <w:qFormat/>
    <w:rsid w:val="003F3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3130"/>
    <w:rPr>
      <w:i/>
      <w:iCs/>
      <w:color w:val="0F4761" w:themeColor="accent1" w:themeShade="BF"/>
    </w:rPr>
  </w:style>
  <w:style w:type="character" w:styleId="Intensieveverwijzing">
    <w:name w:val="Intense Reference"/>
    <w:basedOn w:val="Standaardalinea-lettertype"/>
    <w:uiPriority w:val="32"/>
    <w:qFormat/>
    <w:rsid w:val="003F3130"/>
    <w:rPr>
      <w:b/>
      <w:bCs/>
      <w:smallCaps/>
      <w:color w:val="0F4761" w:themeColor="accent1" w:themeShade="BF"/>
      <w:spacing w:val="5"/>
    </w:rPr>
  </w:style>
  <w:style w:type="paragraph" w:styleId="Normaalweb">
    <w:name w:val="Normal (Web)"/>
    <w:basedOn w:val="Standaard"/>
    <w:uiPriority w:val="99"/>
    <w:semiHidden/>
    <w:unhideWhenUsed/>
    <w:rsid w:val="003F3130"/>
    <w:pPr>
      <w:spacing w:before="100" w:beforeAutospacing="1" w:after="100" w:afterAutospacing="1" w:line="240" w:lineRule="auto"/>
    </w:pPr>
    <w:rPr>
      <w:rFonts w:ascii="Aptos" w:hAnsi="Aptos" w:cs="Aptos"/>
      <w:kern w:val="0"/>
      <w:sz w:val="24"/>
      <w:szCs w:val="24"/>
      <w:lang w:eastAsia="nl-NL"/>
      <w14:ligatures w14:val="none"/>
    </w:rPr>
  </w:style>
  <w:style w:type="paragraph" w:styleId="Geenafstand">
    <w:name w:val="No Spacing"/>
    <w:uiPriority w:val="1"/>
    <w:qFormat/>
    <w:rsid w:val="003F3130"/>
    <w:pPr>
      <w:spacing w:after="0" w:line="240" w:lineRule="auto"/>
    </w:pPr>
  </w:style>
  <w:style w:type="paragraph" w:styleId="Koptekst">
    <w:name w:val="header"/>
    <w:basedOn w:val="Standaard"/>
    <w:link w:val="KoptekstChar"/>
    <w:uiPriority w:val="99"/>
    <w:unhideWhenUsed/>
    <w:rsid w:val="00D00A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00A21"/>
  </w:style>
  <w:style w:type="paragraph" w:styleId="Voettekst">
    <w:name w:val="footer"/>
    <w:basedOn w:val="Standaard"/>
    <w:link w:val="VoettekstChar"/>
    <w:uiPriority w:val="99"/>
    <w:unhideWhenUsed/>
    <w:rsid w:val="00D00A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00A21"/>
  </w:style>
  <w:style w:type="table" w:styleId="Tabelraster">
    <w:name w:val="Table Grid"/>
    <w:basedOn w:val="Standaardtabel"/>
    <w:uiPriority w:val="39"/>
    <w:rsid w:val="00404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637</Words>
  <Characters>3263</Characters>
  <Application>Microsoft Office Word</Application>
  <DocSecurity>0</DocSecurity>
  <Lines>75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Stach</dc:creator>
  <cp:keywords/>
  <dc:description/>
  <cp:lastModifiedBy>HP Stach</cp:lastModifiedBy>
  <cp:revision>5</cp:revision>
  <dcterms:created xsi:type="dcterms:W3CDTF">2025-11-10T16:30:00Z</dcterms:created>
  <dcterms:modified xsi:type="dcterms:W3CDTF">2025-11-11T21:38:00Z</dcterms:modified>
</cp:coreProperties>
</file>